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8F" w:rsidRPr="008D5DF4" w:rsidRDefault="009B658F" w:rsidP="008D5D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D5DF4" w:rsidRPr="008D5DF4" w:rsidRDefault="008D5DF4" w:rsidP="008D5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F4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8D5DF4" w:rsidRPr="008D5DF4" w:rsidRDefault="007C2F1E" w:rsidP="008D5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ЗАРЕЧЕНСКОГО РАЙОНА ГОРОДА </w:t>
      </w:r>
      <w:r w:rsidR="008D5DF4" w:rsidRPr="008D5DF4">
        <w:rPr>
          <w:rFonts w:ascii="Times New Roman" w:hAnsi="Times New Roman" w:cs="Times New Roman"/>
          <w:b/>
          <w:sz w:val="28"/>
          <w:szCs w:val="28"/>
        </w:rPr>
        <w:t>ТУЛЫ</w:t>
      </w:r>
    </w:p>
    <w:p w:rsidR="008D5DF4" w:rsidRPr="008D5DF4" w:rsidRDefault="008D5DF4" w:rsidP="008D5DF4">
      <w:pPr>
        <w:jc w:val="center"/>
        <w:rPr>
          <w:rFonts w:ascii="Times New Roman" w:hAnsi="Times New Roman" w:cs="Times New Roman"/>
          <w:b/>
        </w:rPr>
      </w:pPr>
    </w:p>
    <w:p w:rsidR="009B658F" w:rsidRDefault="008D5DF4" w:rsidP="008D5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F4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8D5DF4" w:rsidRPr="008D5DF4" w:rsidRDefault="008D5DF4" w:rsidP="008D5D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B658F">
        <w:tc>
          <w:tcPr>
            <w:tcW w:w="4785" w:type="dxa"/>
          </w:tcPr>
          <w:p w:rsidR="009B658F" w:rsidRDefault="006D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января 2024 года</w:t>
            </w:r>
          </w:p>
        </w:tc>
        <w:tc>
          <w:tcPr>
            <w:tcW w:w="4785" w:type="dxa"/>
          </w:tcPr>
          <w:p w:rsidR="009B658F" w:rsidRDefault="008D5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40-8</w:t>
            </w:r>
          </w:p>
        </w:tc>
      </w:tr>
    </w:tbl>
    <w:p w:rsidR="009B658F" w:rsidRDefault="009B658F" w:rsidP="008D5D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58F" w:rsidRDefault="006D40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установлении времени безвозмездного предоставления зарегистрированным кандидатам, их доверенным лицам и представителям политических партий, выдвинувших зарегистрированных кандидатов, помещения, пригодного для проведения агитационных публичных мероприятий в форме собраний и находящегося в государственной или муниципальной собственности, для встреч с избирателями на выборах Президента Российской Федерации</w:t>
      </w:r>
    </w:p>
    <w:p w:rsidR="009B658F" w:rsidRDefault="009B658F" w:rsidP="008D5D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58F" w:rsidRDefault="006D403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равных условий проведения встреч с избирателями для всех зарегистрированных кандидатов, политических партий, выдвинувших зарегистрированных кандидатов,  на выборах Президента Российской Федерации 17 марта 2024 года, руководствуясь ст.53 Федерального закона от 12.06.2002 № 67-ФЗ «Об основных гарантиях избирательных прав и права на участие в референдуме граждан Российской Федерации», ст. 54 Федерального закона от 10.01.2003 №19-ФЗ «О выборах Президента Российской Федерации», постановлением избирательной комиссии Тульской области от 29.12.2023 № 39-4 «О предоставлении помещений для встреч с избирателями на выборах Президента Российской Федерации в 2024 году», территориальная изб</w:t>
      </w:r>
      <w:r w:rsidR="008D5DF4">
        <w:rPr>
          <w:rFonts w:ascii="Times New Roman" w:eastAsia="Times New Roman" w:hAnsi="Times New Roman" w:cs="Times New Roman"/>
          <w:color w:val="000000"/>
          <w:sz w:val="28"/>
          <w:szCs w:val="28"/>
        </w:rPr>
        <w:t>ират</w:t>
      </w:r>
      <w:r w:rsidR="007C2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ельная комиссия Зареченского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Тулы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B658F" w:rsidRPr="008D5DF4" w:rsidRDefault="008D5DF4" w:rsidP="008D5D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</w:t>
      </w:r>
      <w:r w:rsidR="006D403D" w:rsidRPr="008D5DF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по заявке зарегистрированного кандидата, его доверенных лиц и представителей политических партий, выдвинувших зарегистрированных кандидатов, помещения, пригодные для проведения агитационных публичных мероприятий в форме собраний и находящееся в  государственной или муниципальной собственности, безвозмездно предоставляются зарегистрированным кандидатам, их доверенным лицам и представителям политических партий, выдвинувших зарегистрированных кандидатов, для встреч с избирателями на выборах Президента Российской Федерации  на период времени, не превышающий 2 (двух) часов.</w:t>
      </w:r>
    </w:p>
    <w:p w:rsidR="009B658F" w:rsidRPr="008D5DF4" w:rsidRDefault="008D5DF4" w:rsidP="008D5D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</w:t>
      </w:r>
      <w:r w:rsidR="006D403D" w:rsidRPr="008D5D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>
        <w:r w:rsidR="006D403D" w:rsidRPr="008D5DF4">
          <w:rPr>
            <w:rFonts w:ascii="Times New Roman" w:eastAsia="Times New Roman" w:hAnsi="Times New Roman" w:cs="Times New Roman"/>
            <w:color w:val="5778FD"/>
            <w:sz w:val="28"/>
            <w:szCs w:val="28"/>
          </w:rPr>
          <w:t>http://www.npatula-city.ru</w:t>
        </w:r>
      </w:hyperlink>
      <w:r w:rsidR="006D403D" w:rsidRPr="008D5D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658F" w:rsidRDefault="009B65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58F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                                                     С.С. Машкова</w:t>
      </w: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                                                          Л.И. Королева</w:t>
      </w: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DF4" w:rsidRDefault="008D5D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B658F" w:rsidRDefault="009B65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B658F" w:rsidSect="008D5DF4">
      <w:headerReference w:type="default" r:id="rId8"/>
      <w:pgSz w:w="11906" w:h="16838"/>
      <w:pgMar w:top="79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BD" w:rsidRDefault="007F03BD">
      <w:r>
        <w:separator/>
      </w:r>
    </w:p>
  </w:endnote>
  <w:endnote w:type="continuationSeparator" w:id="0">
    <w:p w:rsidR="007F03BD" w:rsidRDefault="007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BD" w:rsidRDefault="007F03BD">
      <w:r>
        <w:separator/>
      </w:r>
    </w:p>
  </w:footnote>
  <w:footnote w:type="continuationSeparator" w:id="0">
    <w:p w:rsidR="007F03BD" w:rsidRDefault="007F0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58F" w:rsidRDefault="009B65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54F"/>
    <w:multiLevelType w:val="hybridMultilevel"/>
    <w:tmpl w:val="85A448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74247"/>
    <w:multiLevelType w:val="multilevel"/>
    <w:tmpl w:val="4E767BA2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8F"/>
    <w:rsid w:val="00577FF5"/>
    <w:rsid w:val="006D403D"/>
    <w:rsid w:val="007C2F1E"/>
    <w:rsid w:val="007F03BD"/>
    <w:rsid w:val="008D5DF4"/>
    <w:rsid w:val="0099607D"/>
    <w:rsid w:val="009B658F"/>
    <w:rsid w:val="00BD2040"/>
    <w:rsid w:val="00E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8FC63-7AEC-4764-8B96-0C9347A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5DF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5D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5DF4"/>
  </w:style>
  <w:style w:type="paragraph" w:styleId="aa">
    <w:name w:val="footer"/>
    <w:basedOn w:val="a"/>
    <w:link w:val="ab"/>
    <w:uiPriority w:val="99"/>
    <w:unhideWhenUsed/>
    <w:rsid w:val="008D5D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5DF4"/>
  </w:style>
  <w:style w:type="paragraph" w:styleId="ac">
    <w:name w:val="Balloon Text"/>
    <w:basedOn w:val="a"/>
    <w:link w:val="ad"/>
    <w:uiPriority w:val="99"/>
    <w:semiHidden/>
    <w:unhideWhenUsed/>
    <w:rsid w:val="00577F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SheparovaOM</dc:creator>
  <cp:lastModifiedBy>SheparovaOM</cp:lastModifiedBy>
  <cp:revision>2</cp:revision>
  <cp:lastPrinted>2024-01-30T10:28:00Z</cp:lastPrinted>
  <dcterms:created xsi:type="dcterms:W3CDTF">2024-01-30T10:31:00Z</dcterms:created>
  <dcterms:modified xsi:type="dcterms:W3CDTF">2024-01-30T10:31:00Z</dcterms:modified>
</cp:coreProperties>
</file>